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E9419">
      <w:pPr>
        <w:pStyle w:val="4"/>
        <w:spacing w:before="0" w:after="0" w:line="480" w:lineRule="auto"/>
        <w:jc w:val="center"/>
        <w:rPr>
          <w:rFonts w:ascii="宋体" w:hAnsi="宋体" w:cs="宋体"/>
          <w:color w:val="auto"/>
          <w:sz w:val="32"/>
          <w:szCs w:val="32"/>
        </w:rPr>
      </w:pPr>
      <w:r>
        <w:rPr>
          <w:rFonts w:hint="eastAsia" w:ascii="宋体" w:hAnsi="宋体" w:cs="宋体"/>
          <w:color w:val="auto"/>
          <w:sz w:val="32"/>
          <w:szCs w:val="32"/>
        </w:rPr>
        <w:t>施  工  合   同</w:t>
      </w:r>
    </w:p>
    <w:p w14:paraId="0E7211C1">
      <w:pPr>
        <w:spacing w:line="500" w:lineRule="exact"/>
        <w:rPr>
          <w:rFonts w:ascii="宋体" w:hAnsi="宋体" w:cs="宋体"/>
          <w:bCs/>
          <w:color w:val="auto"/>
          <w:sz w:val="28"/>
          <w:szCs w:val="28"/>
        </w:rPr>
      </w:pPr>
    </w:p>
    <w:p w14:paraId="6745C408">
      <w:pPr>
        <w:spacing w:line="400" w:lineRule="exact"/>
        <w:ind w:firstLine="240" w:firstLineChars="100"/>
        <w:rPr>
          <w:rFonts w:ascii="宋体" w:hAnsi="宋体" w:cs="宋体"/>
          <w:color w:val="auto"/>
          <w:sz w:val="24"/>
        </w:rPr>
      </w:pPr>
      <w:bookmarkStart w:id="0" w:name="_Toc15856"/>
      <w:bookmarkStart w:id="1" w:name="_Toc30518"/>
      <w:bookmarkStart w:id="2" w:name="_Toc23648"/>
      <w:r>
        <w:rPr>
          <w:rFonts w:hint="eastAsia" w:ascii="宋体" w:hAnsi="宋体" w:cs="宋体"/>
          <w:color w:val="auto"/>
          <w:sz w:val="24"/>
        </w:rPr>
        <w:t xml:space="preserve"> </w:t>
      </w:r>
      <w:bookmarkEnd w:id="0"/>
      <w:bookmarkEnd w:id="1"/>
      <w:bookmarkEnd w:id="2"/>
      <w:r>
        <w:rPr>
          <w:rFonts w:hint="eastAsia" w:ascii="宋体" w:hAnsi="宋体" w:cs="宋体"/>
          <w:color w:val="auto"/>
          <w:sz w:val="24"/>
        </w:rPr>
        <w:t xml:space="preserve">发包方： </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41FAFB73">
      <w:pPr>
        <w:spacing w:line="400" w:lineRule="exact"/>
        <w:ind w:firstLine="240" w:firstLineChars="100"/>
        <w:rPr>
          <w:rFonts w:ascii="宋体" w:hAnsi="宋体" w:cs="宋体"/>
          <w:color w:val="auto"/>
          <w:sz w:val="24"/>
        </w:rPr>
      </w:pPr>
      <w:r>
        <w:rPr>
          <w:rFonts w:hint="eastAsia" w:ascii="宋体" w:hAnsi="宋体" w:cs="宋体"/>
          <w:color w:val="auto"/>
          <w:sz w:val="24"/>
        </w:rPr>
        <w:t xml:space="preserve"> 承包方：</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31A7DBC4">
      <w:pPr>
        <w:spacing w:line="400" w:lineRule="exact"/>
        <w:ind w:firstLine="240" w:firstLineChars="100"/>
        <w:rPr>
          <w:rFonts w:ascii="宋体" w:hAnsi="宋体" w:cs="宋体"/>
          <w:color w:val="auto"/>
          <w:sz w:val="24"/>
        </w:rPr>
      </w:pPr>
      <w:r>
        <w:rPr>
          <w:rFonts w:hint="eastAsia" w:ascii="宋体" w:hAnsi="宋体" w:cs="宋体"/>
          <w:color w:val="auto"/>
          <w:sz w:val="24"/>
        </w:rPr>
        <w:t xml:space="preserve">    </w:t>
      </w:r>
    </w:p>
    <w:p w14:paraId="1B215DE6">
      <w:pPr>
        <w:spacing w:line="400" w:lineRule="exact"/>
        <w:ind w:firstLine="240" w:firstLineChars="100"/>
        <w:rPr>
          <w:rFonts w:ascii="宋体" w:hAnsi="宋体" w:cs="宋体"/>
          <w:b w:val="0"/>
          <w:bCs w:val="0"/>
          <w:color w:val="auto"/>
          <w:szCs w:val="21"/>
        </w:rPr>
      </w:pPr>
      <w:r>
        <w:rPr>
          <w:rFonts w:hint="eastAsia" w:ascii="宋体" w:hAnsi="宋体" w:cs="宋体"/>
          <w:color w:val="auto"/>
          <w:sz w:val="24"/>
        </w:rPr>
        <w:t xml:space="preserve"> </w:t>
      </w:r>
      <w:r>
        <w:rPr>
          <w:rFonts w:hint="eastAsia" w:ascii="宋体" w:hAnsi="宋体" w:cs="宋体"/>
          <w:b w:val="0"/>
          <w:bCs w:val="0"/>
          <w:color w:val="auto"/>
          <w:szCs w:val="21"/>
        </w:rPr>
        <w:t xml:space="preserve"> 根据《中华人民共和国</w:t>
      </w:r>
      <w:r>
        <w:rPr>
          <w:rFonts w:hint="eastAsia" w:ascii="宋体" w:hAnsi="宋体" w:cs="宋体"/>
          <w:b w:val="0"/>
          <w:bCs w:val="0"/>
          <w:color w:val="auto"/>
          <w:szCs w:val="21"/>
          <w:lang w:eastAsia="zh-CN"/>
        </w:rPr>
        <w:t>民法典</w:t>
      </w:r>
      <w:r>
        <w:rPr>
          <w:rFonts w:hint="eastAsia" w:ascii="宋体" w:hAnsi="宋体" w:cs="宋体"/>
          <w:b w:val="0"/>
          <w:bCs w:val="0"/>
          <w:color w:val="auto"/>
          <w:szCs w:val="21"/>
        </w:rPr>
        <w:t>》《中华人民共和国建筑法》《建设工程质量管理条例》等法律法规相关规定，经双方充分协商、达成一致，订立本合同。</w:t>
      </w:r>
    </w:p>
    <w:p w14:paraId="4EF1308C">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一、工程名称：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01436515">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二、工程地点：</w:t>
      </w:r>
      <w:r>
        <w:rPr>
          <w:rFonts w:hint="eastAsia" w:ascii="宋体" w:hAnsi="宋体" w:cs="宋体"/>
          <w:color w:val="auto"/>
          <w:szCs w:val="21"/>
          <w:u w:val="single"/>
        </w:rPr>
        <w:t xml:space="preserve">                </w:t>
      </w:r>
      <w:r>
        <w:rPr>
          <w:rFonts w:hint="eastAsia" w:ascii="宋体" w:hAnsi="宋体" w:cs="宋体"/>
          <w:color w:val="auto"/>
          <w:szCs w:val="21"/>
        </w:rPr>
        <w:t xml:space="preserve">    </w:t>
      </w:r>
    </w:p>
    <w:p w14:paraId="2F859AB3">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三、工程范围：</w:t>
      </w:r>
      <w:r>
        <w:rPr>
          <w:rFonts w:hint="eastAsia" w:ascii="宋体" w:hAnsi="宋体" w:cs="宋体"/>
          <w:color w:val="auto"/>
          <w:szCs w:val="21"/>
          <w:u w:val="single"/>
        </w:rPr>
        <w:t xml:space="preserve">                   </w:t>
      </w:r>
      <w:r>
        <w:rPr>
          <w:rFonts w:hint="eastAsia" w:ascii="宋体" w:hAnsi="宋体" w:cs="宋体"/>
          <w:color w:val="auto"/>
          <w:szCs w:val="21"/>
        </w:rPr>
        <w:t xml:space="preserve"> （详见施工图和工程量清单）。</w:t>
      </w:r>
    </w:p>
    <w:p w14:paraId="4EC2FE9D">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四、承包方式：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22820CA5">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五、合同工期</w:t>
      </w:r>
    </w:p>
    <w:p w14:paraId="1A221BF6">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计划开工日期：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0E0E3297">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计划竣工日期：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日。</w:t>
      </w:r>
    </w:p>
    <w:p w14:paraId="632A5309">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工期总日历天数：</w:t>
      </w:r>
      <w:r>
        <w:rPr>
          <w:rFonts w:hint="eastAsia" w:ascii="宋体" w:hAnsi="宋体" w:cs="宋体"/>
          <w:color w:val="auto"/>
          <w:szCs w:val="21"/>
          <w:u w:val="single"/>
        </w:rPr>
        <w:t xml:space="preserve">     </w:t>
      </w:r>
      <w:r>
        <w:rPr>
          <w:rFonts w:hint="eastAsia" w:ascii="宋体" w:hAnsi="宋体" w:cs="宋体"/>
          <w:color w:val="auto"/>
          <w:szCs w:val="21"/>
        </w:rPr>
        <w:t xml:space="preserve">天（以签订合同之日起算）。工期总日历天数与前述计划开竣工日期计算的工期天数不一致的，以工期总日历天数为准。 </w:t>
      </w:r>
    </w:p>
    <w:p w14:paraId="05460834">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六、资金来源：</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3E6A851">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七、合同金额：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A561FA8">
      <w:pPr>
        <w:spacing w:line="400" w:lineRule="exact"/>
        <w:ind w:firstLine="210" w:firstLineChars="100"/>
        <w:rPr>
          <w:rFonts w:ascii="宋体" w:hAnsi="宋体" w:cs="宋体"/>
          <w:b w:val="0"/>
          <w:bCs w:val="0"/>
          <w:color w:val="auto"/>
          <w:szCs w:val="21"/>
        </w:rPr>
      </w:pPr>
      <w:r>
        <w:rPr>
          <w:rFonts w:hint="eastAsia" w:ascii="宋体" w:hAnsi="宋体" w:cs="宋体"/>
          <w:b w:val="0"/>
          <w:bCs w:val="0"/>
          <w:color w:val="auto"/>
          <w:szCs w:val="21"/>
        </w:rPr>
        <w:t xml:space="preserve">  八、履约保证金</w:t>
      </w:r>
    </w:p>
    <w:p w14:paraId="135C2180">
      <w:pPr>
        <w:spacing w:line="400" w:lineRule="exact"/>
        <w:ind w:firstLine="420" w:firstLineChars="200"/>
        <w:rPr>
          <w:rStyle w:val="6"/>
          <w:rFonts w:hint="eastAsia" w:ascii="宋体" w:hAnsi="宋体"/>
          <w:b w:val="0"/>
          <w:bCs w:val="0"/>
          <w:color w:val="auto"/>
          <w:kern w:val="0"/>
          <w:szCs w:val="21"/>
          <w:lang w:val="en-US" w:eastAsia="zh-CN"/>
        </w:rPr>
      </w:pPr>
      <w:r>
        <w:rPr>
          <w:rStyle w:val="6"/>
          <w:rFonts w:hint="eastAsia" w:ascii="宋体" w:hAnsi="宋体"/>
          <w:b w:val="0"/>
          <w:bCs w:val="0"/>
          <w:color w:val="auto"/>
          <w:kern w:val="0"/>
          <w:szCs w:val="21"/>
          <w:lang w:val="en-US" w:eastAsia="zh-CN"/>
        </w:rPr>
        <w:t>（1）履约担保的形式：现金或保函；</w:t>
      </w:r>
    </w:p>
    <w:p w14:paraId="46BC51B5">
      <w:pPr>
        <w:spacing w:line="400" w:lineRule="exact"/>
        <w:ind w:firstLine="420" w:firstLineChars="200"/>
        <w:rPr>
          <w:rStyle w:val="6"/>
          <w:rFonts w:hint="eastAsia" w:ascii="宋体" w:hAnsi="宋体"/>
          <w:b w:val="0"/>
          <w:bCs w:val="0"/>
          <w:color w:val="auto"/>
          <w:kern w:val="0"/>
          <w:szCs w:val="21"/>
          <w:lang w:val="en-US" w:eastAsia="zh-CN"/>
        </w:rPr>
      </w:pPr>
      <w:r>
        <w:rPr>
          <w:rStyle w:val="6"/>
          <w:rFonts w:hint="eastAsia" w:ascii="宋体" w:hAnsi="宋体"/>
          <w:b w:val="0"/>
          <w:bCs w:val="0"/>
          <w:color w:val="auto"/>
          <w:kern w:val="0"/>
          <w:szCs w:val="21"/>
          <w:lang w:val="en-US" w:eastAsia="zh-CN"/>
        </w:rPr>
        <w:t>（2）履约担保的金额：中标合同金额的5%；</w:t>
      </w:r>
    </w:p>
    <w:p w14:paraId="3AB3BAAC">
      <w:pPr>
        <w:spacing w:line="400" w:lineRule="exact"/>
        <w:ind w:firstLine="420" w:firstLineChars="200"/>
        <w:rPr>
          <w:rStyle w:val="6"/>
          <w:rFonts w:hint="eastAsia" w:ascii="宋体" w:hAnsi="宋体"/>
          <w:b w:val="0"/>
          <w:bCs w:val="0"/>
          <w:color w:val="auto"/>
          <w:kern w:val="0"/>
          <w:szCs w:val="21"/>
          <w:lang w:val="en-US" w:eastAsia="zh-CN"/>
        </w:rPr>
      </w:pPr>
      <w:r>
        <w:rPr>
          <w:rStyle w:val="6"/>
          <w:rFonts w:hint="eastAsia" w:ascii="宋体" w:hAnsi="宋体"/>
          <w:b w:val="0"/>
          <w:bCs w:val="0"/>
          <w:color w:val="auto"/>
          <w:kern w:val="0"/>
          <w:szCs w:val="21"/>
          <w:lang w:val="en-US" w:eastAsia="zh-CN"/>
        </w:rPr>
        <w:t>（3）履约担保的提交时间：在合同签订前，承包人按担保金额向发包人提交履约担保。</w:t>
      </w:r>
    </w:p>
    <w:p w14:paraId="3D630A36">
      <w:pPr>
        <w:spacing w:line="400" w:lineRule="exact"/>
        <w:ind w:firstLine="420" w:firstLineChars="200"/>
        <w:rPr>
          <w:rStyle w:val="6"/>
          <w:rFonts w:hint="eastAsia" w:ascii="宋体" w:hAnsi="宋体"/>
          <w:b w:val="0"/>
          <w:bCs w:val="0"/>
          <w:color w:val="auto"/>
          <w:kern w:val="0"/>
          <w:szCs w:val="21"/>
          <w:lang w:val="en-US" w:eastAsia="zh-CN"/>
        </w:rPr>
      </w:pPr>
      <w:r>
        <w:rPr>
          <w:rStyle w:val="6"/>
          <w:rFonts w:hint="eastAsia" w:ascii="宋体" w:hAnsi="宋体"/>
          <w:b w:val="0"/>
          <w:bCs w:val="0"/>
          <w:color w:val="auto"/>
          <w:kern w:val="0"/>
          <w:szCs w:val="21"/>
          <w:lang w:val="en-US" w:eastAsia="zh-CN"/>
        </w:rPr>
        <w:t>（4）履约担保的期限：自我方法定代表人（或其委托代理人）签名并加盖公章之日起至你方签发或应签发工程接收证书之日止自提交履约担保之日起至竣工验收合格之日止。</w:t>
      </w:r>
    </w:p>
    <w:p w14:paraId="28D94BD7">
      <w:pPr>
        <w:spacing w:line="400" w:lineRule="exact"/>
        <w:ind w:firstLine="420" w:firstLineChars="200"/>
        <w:rPr>
          <w:rStyle w:val="6"/>
          <w:rFonts w:hint="eastAsia" w:ascii="宋体" w:hAnsi="宋体"/>
          <w:b w:val="0"/>
          <w:bCs w:val="0"/>
          <w:color w:val="auto"/>
          <w:kern w:val="0"/>
          <w:szCs w:val="21"/>
          <w:lang w:val="en-US" w:eastAsia="zh-CN"/>
        </w:rPr>
      </w:pPr>
      <w:r>
        <w:rPr>
          <w:rStyle w:val="6"/>
          <w:rFonts w:hint="eastAsia" w:ascii="宋体" w:hAnsi="宋体"/>
          <w:b w:val="0"/>
          <w:bCs w:val="0"/>
          <w:color w:val="auto"/>
          <w:kern w:val="0"/>
          <w:szCs w:val="21"/>
          <w:lang w:val="en-US" w:eastAsia="zh-CN"/>
        </w:rPr>
        <w:t>（5）履约担保的退还时间：合同工程完工证书颁发后28天内一次性退还。</w:t>
      </w:r>
    </w:p>
    <w:p w14:paraId="0A7FBBED">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九、发包方权利及义务</w:t>
      </w:r>
    </w:p>
    <w:p w14:paraId="64781DA4">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 xml:space="preserve">  1．负责在合同签订后向承包方移交一套完整的工程设计施工方案及设计图纸；</w:t>
      </w:r>
    </w:p>
    <w:p w14:paraId="6D0B8CBA">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 xml:space="preserve">  2．检查承包方施工工序、质量，督促施工进度；</w:t>
      </w:r>
    </w:p>
    <w:p w14:paraId="0849B9A8">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 xml:space="preserve">  3．开展工程竣工验收、工程价款结算资料审查；</w:t>
      </w:r>
    </w:p>
    <w:p w14:paraId="1A23824E">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十</w:t>
      </w:r>
      <w:r>
        <w:rPr>
          <w:rFonts w:hint="eastAsia" w:ascii="宋体" w:hAnsi="宋体" w:cs="宋体"/>
          <w:color w:val="auto"/>
          <w:szCs w:val="21"/>
        </w:rPr>
        <w:t>、承包方权利及义务</w:t>
      </w:r>
    </w:p>
    <w:p w14:paraId="6A7F362A">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 xml:space="preserve">  1．严格按图施工，保证工程进度，确保工程施工质量，按时完成施工任务；</w:t>
      </w:r>
    </w:p>
    <w:p w14:paraId="08EF45D5">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 xml:space="preserve">  2．做好施工现场安全管理，落实安全措施，配备安全设施、设备、器材，按安全施工管理规范设置安全标识标牌，组织施工安全教育及购买工伤保险等；</w:t>
      </w:r>
    </w:p>
    <w:p w14:paraId="50301721">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 xml:space="preserve">  3．本工程质保期应按照招标文件要求，在此期间出现质量问题，由承包方全权负责，并承担相应费用；</w:t>
      </w:r>
    </w:p>
    <w:p w14:paraId="1F03522A">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 xml:space="preserve">  4．负责按要求编写工程竣工资料，配合发包方、监理方处理施工中出现的相关问题；</w:t>
      </w:r>
    </w:p>
    <w:p w14:paraId="79BA091D">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5．施工过程中，自觉接受甲方的质量监督，对发包方或监理方提出的质量整改要求及合理化建议，承包方须主动配合整改，积极采纳。</w:t>
      </w:r>
    </w:p>
    <w:p w14:paraId="708C9B70">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6．施工中所用的各种建筑材料及设备等，必须符合相关技术规范要求，不得使用假冒伪劣产品或擅自变更建筑材料材质、规格、型号。</w:t>
      </w:r>
    </w:p>
    <w:p w14:paraId="31668391">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十一、安全责任约定</w:t>
      </w:r>
    </w:p>
    <w:p w14:paraId="09261894">
      <w:pPr>
        <w:spacing w:line="400" w:lineRule="exact"/>
        <w:ind w:firstLine="420" w:firstLineChars="200"/>
        <w:rPr>
          <w:rFonts w:hint="eastAsia" w:ascii="宋体" w:hAnsi="宋体" w:cs="宋体"/>
          <w:b w:val="0"/>
          <w:bCs w:val="0"/>
          <w:color w:val="auto"/>
          <w:szCs w:val="21"/>
        </w:rPr>
      </w:pPr>
      <w:r>
        <w:rPr>
          <w:rFonts w:hint="eastAsia" w:ascii="宋体" w:hAnsi="宋体" w:cs="宋体"/>
          <w:b w:val="0"/>
          <w:bCs w:val="0"/>
          <w:color w:val="auto"/>
          <w:szCs w:val="21"/>
        </w:rPr>
        <w:t>1．乙方应严格按照国家法律、法规的有关安全操作规程施工，做好施工时的安全警戒工作，采取必要的技术及防护措施，确保周围建筑及施工人员的安全。</w:t>
      </w:r>
    </w:p>
    <w:p w14:paraId="25EB8EE5">
      <w:pPr>
        <w:spacing w:line="400" w:lineRule="exact"/>
        <w:ind w:firstLine="420" w:firstLineChars="200"/>
        <w:rPr>
          <w:rFonts w:hint="eastAsia" w:ascii="宋体" w:hAnsi="宋体" w:cs="宋体"/>
          <w:b w:val="0"/>
          <w:bCs w:val="0"/>
          <w:color w:val="auto"/>
          <w:szCs w:val="21"/>
        </w:rPr>
      </w:pPr>
      <w:r>
        <w:rPr>
          <w:rFonts w:hint="eastAsia" w:ascii="宋体" w:hAnsi="宋体" w:cs="宋体"/>
          <w:b w:val="0"/>
          <w:bCs w:val="0"/>
          <w:color w:val="auto"/>
          <w:szCs w:val="21"/>
        </w:rPr>
        <w:t>2．承包方在组织施工过程中，发生安全事故，概由承包方承担一切责任，与甲方无关。</w:t>
      </w:r>
    </w:p>
    <w:p w14:paraId="13638DB8">
      <w:pPr>
        <w:spacing w:line="400" w:lineRule="exact"/>
        <w:ind w:firstLine="315" w:firstLineChars="150"/>
        <w:rPr>
          <w:rFonts w:hint="eastAsia" w:ascii="宋体" w:hAnsi="宋体" w:cs="宋体"/>
          <w:b w:val="0"/>
          <w:bCs w:val="0"/>
          <w:color w:val="auto"/>
          <w:szCs w:val="21"/>
        </w:rPr>
      </w:pPr>
      <w:r>
        <w:rPr>
          <w:rFonts w:hint="eastAsia" w:ascii="宋体" w:hAnsi="宋体" w:cs="宋体"/>
          <w:b w:val="0"/>
          <w:bCs w:val="0"/>
          <w:color w:val="auto"/>
          <w:szCs w:val="21"/>
        </w:rPr>
        <w:t xml:space="preserve"> 3．乙方聘用、安排的人员发生的伤、残、亡等，均由乙方自行承担法律责任和经济责任，甲方不承担任何责任。</w:t>
      </w:r>
    </w:p>
    <w:p w14:paraId="23F5978D">
      <w:pPr>
        <w:spacing w:line="400" w:lineRule="exact"/>
        <w:ind w:firstLine="315" w:firstLineChars="150"/>
        <w:rPr>
          <w:rFonts w:hint="eastAsia" w:ascii="宋体" w:hAnsi="宋体" w:cs="宋体"/>
          <w:b w:val="0"/>
          <w:bCs w:val="0"/>
          <w:color w:val="auto"/>
          <w:szCs w:val="21"/>
        </w:rPr>
      </w:pPr>
      <w:r>
        <w:rPr>
          <w:rFonts w:hint="eastAsia" w:ascii="宋体" w:hAnsi="宋体" w:cs="宋体"/>
          <w:b w:val="0"/>
          <w:bCs w:val="0"/>
          <w:color w:val="auto"/>
          <w:szCs w:val="21"/>
        </w:rPr>
        <w:t xml:space="preserve"> 4．乙方或乙方聘用、安排的人员造成甲方人员或其他任何个人人身损害时，均由乙方自行承担法律责任和经济责任，甲方不承担任何责任。</w:t>
      </w:r>
    </w:p>
    <w:p w14:paraId="0AD69F5A">
      <w:pPr>
        <w:spacing w:line="400" w:lineRule="exact"/>
        <w:ind w:firstLine="315" w:firstLineChars="150"/>
        <w:rPr>
          <w:rFonts w:hint="eastAsia" w:ascii="宋体" w:hAnsi="宋体" w:cs="宋体"/>
          <w:b w:val="0"/>
          <w:bCs w:val="0"/>
          <w:color w:val="auto"/>
          <w:szCs w:val="21"/>
        </w:rPr>
      </w:pPr>
      <w:r>
        <w:rPr>
          <w:rFonts w:hint="eastAsia" w:ascii="宋体" w:hAnsi="宋体" w:cs="宋体"/>
          <w:b w:val="0"/>
          <w:bCs w:val="0"/>
          <w:color w:val="auto"/>
          <w:szCs w:val="21"/>
        </w:rPr>
        <w:t xml:space="preserve"> 5．乙方或乙方聘用、安排的人员造成甲方或其他任何单位、个人财产损失时，均由乙方自行承担法律责任和经济责任，甲方不承担任何责任。</w:t>
      </w:r>
    </w:p>
    <w:p w14:paraId="3C212B6C">
      <w:pPr>
        <w:spacing w:line="400" w:lineRule="exact"/>
        <w:ind w:firstLine="315" w:firstLineChars="150"/>
        <w:rPr>
          <w:rFonts w:hint="eastAsia" w:ascii="宋体" w:hAnsi="宋体" w:cs="宋体"/>
          <w:b w:val="0"/>
          <w:bCs w:val="0"/>
          <w:color w:val="auto"/>
          <w:szCs w:val="21"/>
        </w:rPr>
      </w:pPr>
      <w:r>
        <w:rPr>
          <w:rFonts w:hint="eastAsia" w:ascii="宋体" w:hAnsi="宋体" w:cs="宋体"/>
          <w:b w:val="0"/>
          <w:bCs w:val="0"/>
          <w:color w:val="auto"/>
          <w:szCs w:val="21"/>
        </w:rPr>
        <w:t xml:space="preserve"> 6．如本合同约定或应由乙方承担的费用而由甲方支付、承担时，甲方有权向乙方追偿，乙方不得以任何理由、方式拒不支付。</w:t>
      </w:r>
    </w:p>
    <w:p w14:paraId="4074E8D2">
      <w:pPr>
        <w:spacing w:line="400" w:lineRule="exact"/>
        <w:ind w:firstLine="420" w:firstLineChars="0"/>
        <w:rPr>
          <w:rFonts w:hint="eastAsia" w:ascii="宋体" w:hAnsi="宋体" w:cs="宋体"/>
          <w:color w:val="auto"/>
          <w:szCs w:val="21"/>
        </w:rPr>
      </w:pPr>
      <w:r>
        <w:rPr>
          <w:rFonts w:hint="eastAsia" w:ascii="宋体" w:hAnsi="宋体" w:cs="宋体"/>
          <w:color w:val="auto"/>
          <w:szCs w:val="21"/>
        </w:rPr>
        <w:t>十二、工程质量及验收</w:t>
      </w:r>
    </w:p>
    <w:p w14:paraId="6C0360A2">
      <w:pPr>
        <w:spacing w:line="400" w:lineRule="exact"/>
        <w:ind w:firstLine="420" w:firstLineChars="0"/>
        <w:rPr>
          <w:rFonts w:ascii="宋体" w:hAnsi="宋体" w:cs="宋体"/>
          <w:color w:val="auto"/>
          <w:szCs w:val="21"/>
        </w:rPr>
      </w:pPr>
      <w:r>
        <w:rPr>
          <w:rFonts w:hint="eastAsia" w:ascii="宋体" w:hAnsi="宋体" w:cs="宋体"/>
          <w:color w:val="auto"/>
          <w:szCs w:val="21"/>
        </w:rPr>
        <w:t>按照工程实施方案、施工图纸及工程量清单所明确的施工内容、范围、质量要求施工，并达到合格标准。因承包人原因造成工程质量达不到合同约定验收标准的，监理人有权要求承包人返工直至符合合同要求为止，由此造成的费用增加和（或）工期延误由承包人承担。</w:t>
      </w:r>
    </w:p>
    <w:p w14:paraId="6C1AFA41">
      <w:pPr>
        <w:spacing w:line="400" w:lineRule="exact"/>
        <w:ind w:firstLine="210" w:firstLineChars="100"/>
        <w:rPr>
          <w:rFonts w:ascii="宋体" w:hAnsi="宋体" w:cs="宋体"/>
          <w:color w:val="auto"/>
          <w:szCs w:val="21"/>
        </w:rPr>
      </w:pPr>
      <w:r>
        <w:rPr>
          <w:rFonts w:hint="eastAsia" w:ascii="宋体" w:hAnsi="宋体" w:cs="宋体"/>
          <w:color w:val="auto"/>
          <w:szCs w:val="21"/>
        </w:rPr>
        <w:t>工程验收，按照国家现行相关验收标准和合同约定验收标准执行。</w:t>
      </w:r>
    </w:p>
    <w:p w14:paraId="1C6F1675">
      <w:pPr>
        <w:numPr>
          <w:ilvl w:val="0"/>
          <w:numId w:val="0"/>
        </w:numPr>
        <w:spacing w:line="400" w:lineRule="exact"/>
        <w:ind w:firstLine="42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十三、</w:t>
      </w:r>
      <w:r>
        <w:rPr>
          <w:rFonts w:hint="eastAsia" w:ascii="宋体" w:hAnsi="宋体" w:cs="宋体"/>
          <w:color w:val="auto"/>
          <w:szCs w:val="21"/>
        </w:rPr>
        <w:t>工程款支付方式</w:t>
      </w:r>
    </w:p>
    <w:p w14:paraId="014FDAB0">
      <w:pPr>
        <w:spacing w:line="400" w:lineRule="exact"/>
        <w:ind w:firstLine="42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经主管部门确认项目启动的可拨付30%的启动资金，进度过半后可按序时进度拨付进度资金；工程完工验收合格并经第三方审计结束后，7日内支付至审定金额的97%，扣留结算金额的3%作为质量保证金，工程竣工验收合格后壹年内无质量缺陷时（或质量缺陷已修复后）15日内一次性无息退还质保金。   </w:t>
      </w:r>
    </w:p>
    <w:p w14:paraId="3AD477A1">
      <w:pPr>
        <w:spacing w:line="400" w:lineRule="exact"/>
        <w:ind w:firstLine="210" w:firstLineChars="100"/>
        <w:rPr>
          <w:rFonts w:hint="eastAsia" w:ascii="宋体" w:hAnsi="宋体" w:cs="宋体"/>
          <w:color w:val="auto"/>
          <w:szCs w:val="21"/>
          <w:lang w:val="zh-CN"/>
        </w:rPr>
      </w:pPr>
      <w:r>
        <w:rPr>
          <w:rFonts w:hint="eastAsia" w:ascii="宋体" w:hAnsi="宋体" w:cs="宋体"/>
          <w:color w:val="auto"/>
          <w:szCs w:val="21"/>
          <w:lang w:val="en-US" w:eastAsia="zh-CN"/>
        </w:rPr>
        <w:t xml:space="preserve">  最终结算价款以审计单位审定金额为准，在合同金额内结算。</w:t>
      </w:r>
    </w:p>
    <w:p w14:paraId="1D779C3E">
      <w:pPr>
        <w:spacing w:line="400" w:lineRule="exact"/>
        <w:ind w:firstLine="420" w:firstLineChars="0"/>
        <w:rPr>
          <w:rStyle w:val="6"/>
          <w:rFonts w:hint="eastAsia" w:ascii="宋体" w:hAnsi="宋体"/>
          <w:color w:val="auto"/>
          <w:kern w:val="0"/>
          <w:szCs w:val="21"/>
        </w:rPr>
      </w:pPr>
      <w:r>
        <w:rPr>
          <w:rFonts w:hint="eastAsia" w:ascii="宋体" w:hAnsi="宋体" w:cs="宋体"/>
          <w:b/>
          <w:bCs/>
          <w:color w:val="auto"/>
          <w:szCs w:val="21"/>
          <w:u w:val="single"/>
        </w:rPr>
        <w:t>十四、本工程竣工结算原则：</w:t>
      </w:r>
    </w:p>
    <w:p w14:paraId="4C008D73">
      <w:pPr>
        <w:spacing w:line="400" w:lineRule="exact"/>
        <w:ind w:firstLine="420" w:firstLineChars="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结算原则：按照GB50500-2013《建设工程工程量清单计价规范》和CQJJGZ-2013《重庆市建设工程工程量清单计价规则的规定以固定综合单价结算。</w:t>
      </w:r>
    </w:p>
    <w:p w14:paraId="6A09A985">
      <w:pPr>
        <w:spacing w:line="400" w:lineRule="exact"/>
        <w:ind w:firstLine="420" w:firstLineChars="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、结算公式：</w:t>
      </w:r>
    </w:p>
    <w:p w14:paraId="27154535">
      <w:pPr>
        <w:spacing w:line="400" w:lineRule="exact"/>
        <w:ind w:firstLine="420" w:firstLineChars="0"/>
        <w:rPr>
          <w:rFonts w:hint="eastAsia" w:ascii="宋体" w:hAnsi="宋体" w:cs="宋体"/>
          <w:color w:val="auto"/>
          <w:szCs w:val="21"/>
        </w:rPr>
      </w:pPr>
      <w:r>
        <w:rPr>
          <w:rFonts w:hint="eastAsia" w:ascii="宋体" w:hAnsi="宋体" w:cs="宋体"/>
          <w:color w:val="auto"/>
          <w:szCs w:val="21"/>
        </w:rPr>
        <w:t>结算总价=固定综合单价x实际发生工程量±工程设计变更及新增(减)项目价款调整+措施费(安全文明施工费除外)+安全文明施工费+税金+规费+合同约定的其他费用。</w:t>
      </w:r>
    </w:p>
    <w:p w14:paraId="55C8974C">
      <w:pPr>
        <w:spacing w:line="400" w:lineRule="exact"/>
        <w:ind w:firstLine="420" w:firstLineChars="0"/>
        <w:rPr>
          <w:rFonts w:hint="eastAsia" w:ascii="宋体" w:hAnsi="宋体" w:cs="宋体"/>
          <w:color w:val="auto"/>
          <w:szCs w:val="21"/>
        </w:rPr>
      </w:pPr>
      <w:r>
        <w:rPr>
          <w:rFonts w:hint="eastAsia" w:ascii="宋体" w:hAnsi="宋体" w:cs="宋体"/>
          <w:color w:val="auto"/>
          <w:szCs w:val="21"/>
        </w:rPr>
        <w:t>工程量的确认：</w:t>
      </w:r>
      <w:r>
        <w:rPr>
          <w:rFonts w:hint="eastAsia" w:ascii="宋体" w:hAnsi="宋体" w:cs="宋体"/>
          <w:color w:val="auto"/>
          <w:szCs w:val="21"/>
          <w:lang w:val="en-US" w:eastAsia="zh-CN"/>
        </w:rPr>
        <w:t>按《重庆市建设工程工程量计算规则》（CQJLGZ－2013）、《房屋建筑与装饰工程工程量计算规范》（GB50854-2013）、《市政工程工程量计算规范》（GB50857-2013）、《通用安装工程工程量计算规范》（GB50856-2013）等专业工程工程量计算规范规定的计量规则及验收合格的工程量据实结算。</w:t>
      </w:r>
    </w:p>
    <w:p w14:paraId="4F19EB21">
      <w:pPr>
        <w:spacing w:line="400" w:lineRule="exact"/>
        <w:ind w:firstLine="420" w:firstLineChars="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、具体结算办法如下：</w:t>
      </w:r>
    </w:p>
    <w:p w14:paraId="588B7912">
      <w:pPr>
        <w:spacing w:line="400" w:lineRule="exact"/>
        <w:ind w:firstLine="420" w:firstLineChars="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.1工程量清单结算价：</w:t>
      </w:r>
    </w:p>
    <w:p w14:paraId="61457E90">
      <w:pPr>
        <w:spacing w:line="400" w:lineRule="exact"/>
        <w:ind w:firstLine="420" w:firstLineChars="0"/>
        <w:rPr>
          <w:rFonts w:hint="eastAsia" w:ascii="宋体" w:hAnsi="宋体" w:cs="宋体"/>
          <w:color w:val="auto"/>
          <w:szCs w:val="21"/>
          <w:lang w:val="en-US" w:eastAsia="zh-CN"/>
        </w:rPr>
      </w:pPr>
      <w:r>
        <w:rPr>
          <w:rFonts w:hint="eastAsia" w:ascii="宋体" w:hAnsi="宋体" w:cs="宋体"/>
          <w:color w:val="auto"/>
          <w:szCs w:val="21"/>
        </w:rPr>
        <w:t>①合同中标清单分部分项的综合单价包干，新增清单综合单价结算按照国家技术和经济规范及标准《建设工程工程量清单计价规范》(GB50500-2013)、《重庆市建设工程工程量计算规则》(CQJLGZ-2013)、《重庆市房屋建筑与装饰工程计价定额》(CQJZZSDE-2018)、《重庆市园林绿化工程计价定额》(CQYLLHDE-2018)、2018《重庆市建设工程费用定额》、《重庆市建设工程施工机械台班定额》、《重庆市建设工程施工仪器仪表台班定额》、《重庆市建设工程混</w:t>
      </w:r>
      <w:r>
        <w:rPr>
          <w:rFonts w:hint="eastAsia" w:ascii="宋体" w:hAnsi="宋体" w:cs="宋体"/>
          <w:color w:val="auto"/>
          <w:szCs w:val="21"/>
          <w:lang w:val="en-US" w:eastAsia="zh-CN"/>
        </w:rPr>
        <w:t>凝土及砂浆配合比表》及其配套文件为依据进行组价下浮确定综合单价（以招标最高限价与合同价中标清单总价下浮比例下浮）；</w:t>
      </w:r>
    </w:p>
    <w:p w14:paraId="53C93EFD">
      <w:pPr>
        <w:spacing w:line="400" w:lineRule="exact"/>
        <w:ind w:firstLine="42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②新增清单中材料费：投标报价中有的按其执行，没有的参照施工同期南川区城乡建委发布的《南川区主要建筑材料价格信息》执行，缺项的按施工同期重庆市建设工程造价管理总站发布《重庆工程造价信息》公布的信息价，造价信息都没有的材料，由承、发包双方参照当地市场行情询价核定确定。</w:t>
      </w:r>
    </w:p>
    <w:p w14:paraId="6B201454">
      <w:pPr>
        <w:spacing w:line="400" w:lineRule="exact"/>
        <w:ind w:firstLine="42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③新增清单中人工费：投标报价中有的按其执行，没有的按施工同期重庆市建设工程造价管理总站发布重庆工程造价信息》人工信息价。</w:t>
      </w:r>
    </w:p>
    <w:p w14:paraId="2D73DC85">
      <w:pPr>
        <w:spacing w:line="400" w:lineRule="exact"/>
        <w:ind w:firstLine="42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④措施费：措施项目费中组织措施费（除安全文明施工费外），采用总价包干，结算时不作调整。技术措施费实行综合单价包干，结算时按实计算。</w:t>
      </w:r>
    </w:p>
    <w:p w14:paraId="0CEBE064">
      <w:pPr>
        <w:spacing w:line="400" w:lineRule="exact"/>
        <w:ind w:firstLine="42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⑤安全文明施工费：按渝建[2014]25号文与渝建管[2024]38号文的相关规定进行结算。规费：按投标费率结算，若中标人的投标报价中规费费率高于规定费率，则以规定费率结算。</w:t>
      </w:r>
    </w:p>
    <w:p w14:paraId="1E52C8F2">
      <w:pPr>
        <w:spacing w:line="400" w:lineRule="exact"/>
        <w:ind w:firstLine="42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⑥税金按重庆市住房和城乡建设委员会《关于适用增值税新税率调整建设工程计价依据的通知》渝建〔2019〕143号规定执行，如国家有新规定的按最新规定执行。</w:t>
      </w:r>
    </w:p>
    <w:p w14:paraId="6B1853C7">
      <w:pPr>
        <w:spacing w:line="400" w:lineRule="exact"/>
        <w:ind w:firstLine="420" w:firstLineChars="0"/>
        <w:rPr>
          <w:rFonts w:hint="eastAsia" w:ascii="宋体" w:hAnsi="宋体" w:cs="宋体"/>
          <w:color w:val="auto"/>
          <w:szCs w:val="21"/>
          <w:lang w:val="zh-CN" w:eastAsia="zh-CN"/>
        </w:rPr>
      </w:pPr>
      <w:r>
        <w:rPr>
          <w:rFonts w:hint="eastAsia" w:ascii="宋体" w:hAnsi="宋体" w:cs="宋体"/>
          <w:color w:val="auto"/>
          <w:szCs w:val="21"/>
          <w:lang w:val="zh-CN" w:eastAsia="zh-CN"/>
        </w:rPr>
        <w:t>十五、违约责任</w:t>
      </w:r>
    </w:p>
    <w:p w14:paraId="0F92724D">
      <w:pPr>
        <w:spacing w:line="400" w:lineRule="exact"/>
        <w:ind w:firstLine="420" w:firstLineChars="0"/>
        <w:rPr>
          <w:rFonts w:hint="eastAsia" w:ascii="宋体" w:hAnsi="宋体" w:eastAsia="宋体" w:cs="宋体"/>
          <w:b w:val="0"/>
          <w:bCs w:val="0"/>
          <w:color w:val="auto"/>
          <w:kern w:val="2"/>
          <w:sz w:val="21"/>
          <w:szCs w:val="21"/>
          <w:lang w:val="en-US" w:eastAsia="zh-CN" w:bidi="ar-SA"/>
        </w:rPr>
      </w:pPr>
      <w:r>
        <w:rPr>
          <w:rFonts w:hint="eastAsia" w:ascii="宋体" w:hAnsi="宋体" w:cs="宋体"/>
          <w:color w:val="auto"/>
          <w:szCs w:val="21"/>
          <w:lang w:val="en-US" w:eastAsia="zh-CN"/>
        </w:rPr>
        <w:t>1．承包方不服从设计单</w:t>
      </w:r>
      <w:r>
        <w:rPr>
          <w:rFonts w:hint="eastAsia" w:ascii="宋体" w:hAnsi="宋体" w:eastAsia="宋体" w:cs="宋体"/>
          <w:b w:val="0"/>
          <w:bCs w:val="0"/>
          <w:color w:val="auto"/>
          <w:kern w:val="2"/>
          <w:sz w:val="21"/>
          <w:szCs w:val="21"/>
          <w:lang w:val="en-US" w:eastAsia="zh-CN" w:bidi="ar-SA"/>
        </w:rPr>
        <w:t>位、监理单位、跟审单位及发包方现场管理的，按1000元/次违约金在工程款中直接扣除或者另行要求乙方支付。</w:t>
      </w:r>
    </w:p>
    <w:p w14:paraId="6CCFA00A">
      <w:pPr>
        <w:spacing w:line="400" w:lineRule="exact"/>
        <w:ind w:firstLine="420" w:firstLineChars="200"/>
        <w:rPr>
          <w:rFonts w:hint="eastAsia" w:ascii="宋体" w:hAnsi="宋体" w:eastAsia="宋体" w:cs="宋体"/>
          <w:b w:val="0"/>
          <w:bCs w:val="0"/>
          <w:color w:val="auto"/>
          <w:szCs w:val="21"/>
        </w:rPr>
      </w:pPr>
      <w:r>
        <w:rPr>
          <w:rFonts w:hint="eastAsia" w:ascii="宋体" w:hAnsi="宋体" w:eastAsia="宋体" w:cs="宋体"/>
          <w:b w:val="0"/>
          <w:bCs w:val="0"/>
          <w:color w:val="auto"/>
          <w:kern w:val="2"/>
          <w:sz w:val="21"/>
          <w:szCs w:val="21"/>
          <w:lang w:val="en-US" w:eastAsia="zh-CN" w:bidi="ar-SA"/>
        </w:rPr>
        <w:t>2．发生工期延误</w:t>
      </w:r>
      <w:r>
        <w:rPr>
          <w:rFonts w:hint="eastAsia" w:ascii="宋体" w:hAnsi="宋体" w:eastAsia="宋体" w:cs="宋体"/>
          <w:b w:val="0"/>
          <w:bCs w:val="0"/>
          <w:color w:val="auto"/>
          <w:szCs w:val="21"/>
        </w:rPr>
        <w:t>的，每逾期1天，按5000元/天违约金在工程款中直接扣除或者另行要求乙方支付（经发包方同意同意延期的除外）。　</w:t>
      </w:r>
    </w:p>
    <w:p w14:paraId="43507828">
      <w:pPr>
        <w:spacing w:line="400" w:lineRule="exact"/>
        <w:ind w:firstLine="420" w:firstLineChars="200"/>
        <w:rPr>
          <w:rFonts w:hint="eastAsia" w:ascii="宋体" w:hAnsi="宋体" w:eastAsia="宋体" w:cs="宋体"/>
          <w:b w:val="0"/>
          <w:bCs w:val="0"/>
          <w:color w:val="auto"/>
          <w:szCs w:val="21"/>
        </w:rPr>
      </w:pPr>
      <w:r>
        <w:rPr>
          <w:rFonts w:hint="eastAsia" w:ascii="宋体" w:hAnsi="宋体" w:eastAsia="宋体" w:cs="宋体"/>
          <w:b w:val="0"/>
          <w:bCs w:val="0"/>
          <w:color w:val="auto"/>
          <w:szCs w:val="21"/>
        </w:rPr>
        <w:t>3．承包方未经发包方同意，不得擅自变更项目主要管理人员，一经发现，按10000元/次·人违约金在工程款中直接扣除或者另行要求乙方支付。</w:t>
      </w:r>
    </w:p>
    <w:p w14:paraId="05FED7D6">
      <w:pPr>
        <w:spacing w:line="400" w:lineRule="exact"/>
        <w:ind w:firstLine="420" w:firstLineChars="200"/>
        <w:rPr>
          <w:rFonts w:hint="eastAsia" w:ascii="宋体" w:hAnsi="宋体" w:eastAsia="宋体" w:cs="宋体"/>
          <w:b w:val="0"/>
          <w:bCs w:val="0"/>
          <w:color w:val="auto"/>
          <w:szCs w:val="21"/>
        </w:rPr>
      </w:pPr>
      <w:r>
        <w:rPr>
          <w:rFonts w:hint="eastAsia" w:ascii="宋体" w:hAnsi="宋体" w:eastAsia="宋体" w:cs="宋体"/>
          <w:b w:val="0"/>
          <w:bCs w:val="0"/>
          <w:color w:val="auto"/>
          <w:szCs w:val="21"/>
        </w:rPr>
        <w:t>4．现场使用未经设计单位、监理单位、跟审单位及发包方确认的材料，一经发现，整个项目的该类材料不予计价。</w:t>
      </w:r>
    </w:p>
    <w:p w14:paraId="4E7EAEDD">
      <w:pPr>
        <w:spacing w:line="400" w:lineRule="exact"/>
        <w:ind w:firstLine="420" w:firstLineChars="200"/>
        <w:rPr>
          <w:rFonts w:hint="eastAsia" w:ascii="宋体" w:hAnsi="宋体" w:eastAsia="宋体" w:cs="宋体"/>
          <w:b w:val="0"/>
          <w:bCs w:val="0"/>
          <w:color w:val="auto"/>
          <w:szCs w:val="21"/>
        </w:rPr>
      </w:pPr>
      <w:r>
        <w:rPr>
          <w:rFonts w:hint="eastAsia" w:ascii="宋体" w:hAnsi="宋体" w:eastAsia="宋体" w:cs="宋体"/>
          <w:b w:val="0"/>
          <w:bCs w:val="0"/>
          <w:color w:val="auto"/>
          <w:szCs w:val="21"/>
        </w:rPr>
        <w:t>以上违约金和不计价材料款，结算时由发包方从工程款中一次性扣除。</w:t>
      </w:r>
    </w:p>
    <w:p w14:paraId="4B7B83F9">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十六、双方承诺</w:t>
      </w:r>
    </w:p>
    <w:p w14:paraId="249E5CA0">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lang w:eastAsia="zh-CN"/>
        </w:rPr>
        <w:t>　</w:t>
      </w:r>
      <w:r>
        <w:rPr>
          <w:rFonts w:hint="eastAsia" w:ascii="宋体" w:hAnsi="宋体" w:eastAsia="宋体" w:cs="宋体"/>
          <w:color w:val="auto"/>
          <w:szCs w:val="21"/>
        </w:rPr>
        <w:t>1.发包人承诺按照法律规定履行项目审批手续、筹集工程建设资金并按照合同约定的期限和方式支付合同价款。</w:t>
      </w:r>
    </w:p>
    <w:p w14:paraId="731746BC">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lang w:eastAsia="zh-CN"/>
        </w:rPr>
        <w:t>　</w:t>
      </w:r>
      <w:r>
        <w:rPr>
          <w:rFonts w:hint="eastAsia" w:ascii="宋体" w:hAnsi="宋体" w:eastAsia="宋体" w:cs="宋体"/>
          <w:color w:val="auto"/>
          <w:szCs w:val="21"/>
        </w:rPr>
        <w:t>2.承包人承诺按照法律规定及合同约定组织完成工程施工，确保工程质量和安全，不进行转包及违法分包，并在质保期及保修期内承担相应的工程维修责任。</w:t>
      </w:r>
    </w:p>
    <w:p w14:paraId="780FA7D4">
      <w:pPr>
        <w:spacing w:line="400" w:lineRule="exact"/>
        <w:ind w:firstLine="210" w:firstLineChars="100"/>
        <w:rPr>
          <w:rFonts w:hint="eastAsia" w:ascii="宋体" w:hAnsi="宋体" w:eastAsia="宋体" w:cs="宋体"/>
          <w:color w:val="auto"/>
          <w:szCs w:val="21"/>
          <w:lang w:val="zh-CN"/>
        </w:rPr>
      </w:pPr>
      <w:r>
        <w:rPr>
          <w:rFonts w:hint="eastAsia" w:ascii="宋体" w:hAnsi="宋体" w:eastAsia="宋体" w:cs="宋体"/>
          <w:color w:val="auto"/>
          <w:szCs w:val="21"/>
          <w:lang w:eastAsia="zh-CN"/>
        </w:rPr>
        <w:t>　</w:t>
      </w:r>
      <w:r>
        <w:rPr>
          <w:rFonts w:hint="eastAsia" w:ascii="宋体" w:hAnsi="宋体" w:eastAsia="宋体" w:cs="宋体"/>
          <w:color w:val="auto"/>
          <w:szCs w:val="21"/>
          <w:lang w:val="en-US" w:eastAsia="zh-CN"/>
        </w:rPr>
        <w:t>3</w:t>
      </w:r>
      <w:r>
        <w:rPr>
          <w:rFonts w:hint="eastAsia" w:ascii="宋体" w:hAnsi="宋体" w:eastAsia="宋体" w:cs="宋体"/>
          <w:color w:val="auto"/>
          <w:szCs w:val="21"/>
        </w:rPr>
        <w:t>.发包人和承包人通过竞争性比选形式签订合同的，双方不再就同一工程另行签订与合同实质性内容相背离的协议。</w:t>
      </w:r>
    </w:p>
    <w:p w14:paraId="1A3A1A0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十</w:t>
      </w:r>
      <w:r>
        <w:rPr>
          <w:rFonts w:hint="eastAsia" w:ascii="宋体" w:hAnsi="宋体" w:eastAsia="宋体" w:cs="宋体"/>
          <w:color w:val="auto"/>
          <w:szCs w:val="21"/>
          <w:lang w:val="en-US" w:eastAsia="zh-CN"/>
        </w:rPr>
        <w:t>七</w:t>
      </w:r>
      <w:r>
        <w:rPr>
          <w:rFonts w:hint="eastAsia" w:ascii="宋体" w:hAnsi="宋体" w:eastAsia="宋体" w:cs="宋体"/>
          <w:color w:val="auto"/>
          <w:szCs w:val="21"/>
        </w:rPr>
        <w:t>、补充协议</w:t>
      </w:r>
    </w:p>
    <w:p w14:paraId="1B034EC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合同未尽事宜，合同当事人另行签订补充协议，补充协议是合同的组成部分。</w:t>
      </w:r>
    </w:p>
    <w:p w14:paraId="4621C9D0">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十</w:t>
      </w:r>
      <w:r>
        <w:rPr>
          <w:rFonts w:hint="eastAsia" w:ascii="宋体" w:hAnsi="宋体" w:eastAsia="宋体" w:cs="宋体"/>
          <w:color w:val="auto"/>
          <w:szCs w:val="21"/>
          <w:lang w:val="en-US" w:eastAsia="zh-CN"/>
        </w:rPr>
        <w:t>八</w:t>
      </w:r>
      <w:r>
        <w:rPr>
          <w:rFonts w:hint="eastAsia" w:ascii="宋体" w:hAnsi="宋体" w:eastAsia="宋体" w:cs="宋体"/>
          <w:color w:val="auto"/>
          <w:szCs w:val="21"/>
        </w:rPr>
        <w:t>、争议解决方式</w:t>
      </w:r>
    </w:p>
    <w:p w14:paraId="22D2666D">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本合同在执行过程中发生争议的，双方应当协商解决，协商不成的，双方均可向工程所在地有管辖权的人民法院提起诉讼。除争议事项外，其余条款双方仍应按合同约定继续履行。</w:t>
      </w:r>
    </w:p>
    <w:p w14:paraId="08D4571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十九</w:t>
      </w:r>
      <w:r>
        <w:rPr>
          <w:rFonts w:hint="eastAsia" w:ascii="宋体" w:hAnsi="宋体" w:eastAsia="宋体" w:cs="宋体"/>
          <w:color w:val="auto"/>
          <w:szCs w:val="21"/>
        </w:rPr>
        <w:t>、合同生效</w:t>
      </w:r>
    </w:p>
    <w:p w14:paraId="015D604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本合同自双方签字盖章后生效。</w:t>
      </w:r>
    </w:p>
    <w:p w14:paraId="084FAE3C">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二十、合同份数</w:t>
      </w:r>
    </w:p>
    <w:p w14:paraId="112FE67A">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本合同一式</w:t>
      </w:r>
      <w:r>
        <w:rPr>
          <w:rFonts w:hint="eastAsia" w:ascii="宋体" w:hAnsi="宋体" w:eastAsia="宋体" w:cs="宋体"/>
          <w:color w:val="auto"/>
          <w:szCs w:val="21"/>
          <w:u w:val="single"/>
        </w:rPr>
        <w:t>肆</w:t>
      </w:r>
      <w:r>
        <w:rPr>
          <w:rFonts w:hint="eastAsia" w:ascii="宋体" w:hAnsi="宋体" w:eastAsia="宋体" w:cs="宋体"/>
          <w:color w:val="auto"/>
          <w:szCs w:val="21"/>
        </w:rPr>
        <w:t>份，均具有同等法律效力，发包人执</w:t>
      </w:r>
      <w:r>
        <w:rPr>
          <w:rFonts w:hint="eastAsia" w:ascii="宋体" w:hAnsi="宋体" w:eastAsia="宋体" w:cs="宋体"/>
          <w:color w:val="auto"/>
          <w:szCs w:val="21"/>
          <w:u w:val="single"/>
        </w:rPr>
        <w:t>贰</w:t>
      </w:r>
      <w:r>
        <w:rPr>
          <w:rFonts w:hint="eastAsia" w:ascii="宋体" w:hAnsi="宋体" w:eastAsia="宋体" w:cs="宋体"/>
          <w:color w:val="auto"/>
          <w:szCs w:val="21"/>
        </w:rPr>
        <w:t>份，承包人执</w:t>
      </w:r>
      <w:r>
        <w:rPr>
          <w:rFonts w:hint="eastAsia" w:ascii="宋体" w:hAnsi="宋体" w:eastAsia="宋体" w:cs="宋体"/>
          <w:color w:val="auto"/>
          <w:szCs w:val="21"/>
          <w:u w:val="single"/>
        </w:rPr>
        <w:t>贰</w:t>
      </w:r>
      <w:r>
        <w:rPr>
          <w:rFonts w:hint="eastAsia" w:ascii="宋体" w:hAnsi="宋体" w:eastAsia="宋体" w:cs="宋体"/>
          <w:color w:val="auto"/>
          <w:szCs w:val="21"/>
        </w:rPr>
        <w:t>份。</w:t>
      </w:r>
    </w:p>
    <w:p w14:paraId="6A0FADE8">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  (公章)                 承包人：  (公章)</w:t>
      </w:r>
    </w:p>
    <w:p w14:paraId="322EE7DD">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 xml:space="preserve">                                 </w:t>
      </w:r>
    </w:p>
    <w:p w14:paraId="1F5A6D3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法定代表人或其委托代理人：       法定代表人或其委托代理人：</w:t>
      </w:r>
    </w:p>
    <w:p w14:paraId="3A1F744F">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（签字）                        （签字）</w:t>
      </w:r>
    </w:p>
    <w:p w14:paraId="671B4F1E">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 xml:space="preserve">社会信用代码：                 社会信用代码：           </w:t>
      </w:r>
    </w:p>
    <w:p w14:paraId="3AAF6985">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 xml:space="preserve">地  址：                         地  址：      </w:t>
      </w:r>
    </w:p>
    <w:p w14:paraId="753C349F">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邮政编码：                     邮政编码：</w:t>
      </w:r>
    </w:p>
    <w:p w14:paraId="5F84188E">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 xml:space="preserve">法定代表人：                 法定代表人：             </w:t>
      </w:r>
    </w:p>
    <w:p w14:paraId="6865F8BB">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 xml:space="preserve">委托代理人：                     委托代理人：            </w:t>
      </w:r>
    </w:p>
    <w:p w14:paraId="47CCB461">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 xml:space="preserve">电  话：                         电  话：    </w:t>
      </w:r>
    </w:p>
    <w:p w14:paraId="455B8B67">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 xml:space="preserve">传  真：                         传  真：   </w:t>
      </w:r>
    </w:p>
    <w:p w14:paraId="380E4CC2">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 xml:space="preserve">电子信箱：                       电子信箱： </w:t>
      </w:r>
    </w:p>
    <w:p w14:paraId="185D459E">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开户银行：                       开户银行：</w:t>
      </w:r>
    </w:p>
    <w:p w14:paraId="2C215FA8">
      <w:pPr>
        <w:spacing w:line="400" w:lineRule="exact"/>
        <w:ind w:firstLine="210" w:firstLineChars="100"/>
      </w:pPr>
      <w:bookmarkStart w:id="3" w:name="_GoBack"/>
      <w:bookmarkEnd w:id="3"/>
      <w:r>
        <w:rPr>
          <w:rFonts w:hint="eastAsia" w:ascii="宋体" w:hAnsi="宋体" w:eastAsia="宋体" w:cs="宋体"/>
          <w:color w:val="auto"/>
          <w:szCs w:val="21"/>
        </w:rPr>
        <w:t xml:space="preserve">账  号：                       账  号：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C5E16"/>
    <w:rsid w:val="451C5E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UserStyle_164"/>
    <w:basedOn w:val="5"/>
    <w:next w:val="1"/>
    <w:qFormat/>
    <w:uiPriority w:val="0"/>
  </w:style>
  <w:style w:type="paragraph" w:customStyle="1" w:styleId="5">
    <w:name w:val="Heading1"/>
    <w:basedOn w:val="1"/>
    <w:next w:val="1"/>
    <w:qFormat/>
    <w:uiPriority w:val="0"/>
    <w:pPr>
      <w:keepNext/>
      <w:keepLines/>
      <w:spacing w:before="340" w:after="330" w:line="578" w:lineRule="auto"/>
    </w:pPr>
    <w:rPr>
      <w:rFonts w:cs="Times New Roman"/>
      <w:b/>
      <w:bCs/>
      <w:kern w:val="44"/>
      <w:sz w:val="44"/>
      <w:szCs w:val="44"/>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2025-05-19T01:47:00Z</dcterms:created>
  <dc:creator>谯娟</dc:creator>
  <cp:lastModifiedBy>谯娟</cp:lastModifiedBy>
  <dcterms:modified xsi:type="dcterms:W3CDTF">2025-05-19T01:52:52Z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A5213B9CE3EB4BA6A8D0DA8414728F4C_11</vt:lpwstr>
  </property>
  <property fmtid="{D5CDD505-2E9C-101B-9397-08002B2CF9AE}" pid="4" name="KSOTemplateDocerSaveRecord">
    <vt:lpwstr>eyJoZGlkIjoiYjdjOGMyZTU0NTI4YTIwMjlmOWZhNjc3NTI1ZmZmOGMiLCJ1c2VySWQiOiI2NDA5MTI0MTAifQ==</vt:lpwstr>
  </property>
</Properties>
</file>